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2B42987B" w:rsidP="2BD117A4" w:rsidRDefault="2B42987B" w14:paraId="22E1108C" w14:textId="79D334E7">
      <w:pPr>
        <w:jc w:val="center"/>
        <w:rPr>
          <w:b w:val="1"/>
          <w:bCs w:val="1"/>
        </w:rPr>
      </w:pPr>
      <w:r w:rsidRPr="2BD117A4" w:rsidR="2B42987B">
        <w:rPr>
          <w:b w:val="1"/>
          <w:bCs w:val="1"/>
        </w:rPr>
        <w:t>Table of Model Policies</w:t>
      </w:r>
    </w:p>
    <w:p w:rsidR="2B42987B" w:rsidP="2BD117A4" w:rsidRDefault="2B42987B" w14:paraId="3BA19851" w14:textId="7B5E64D8">
      <w:pPr>
        <w:jc w:val="left"/>
      </w:pPr>
      <w:r w:rsidR="2B42987B">
        <w:rPr/>
        <w:t>Section One – Governance</w:t>
      </w:r>
    </w:p>
    <w:p w:rsidR="5EECFC65" w:rsidP="2BD117A4" w:rsidRDefault="5EECFC65" w14:paraId="08D90763" w14:textId="63FABABE">
      <w:pPr>
        <w:pStyle w:val="ListParagraph"/>
        <w:numPr>
          <w:ilvl w:val="0"/>
          <w:numId w:val="1"/>
        </w:numPr>
        <w:jc w:val="left"/>
        <w:rPr/>
      </w:pPr>
      <w:r w:rsidR="5EECFC65">
        <w:rPr/>
        <w:t>Waivers 1100</w:t>
      </w:r>
    </w:p>
    <w:p w:rsidR="2B42987B" w:rsidP="2BD117A4" w:rsidRDefault="2B42987B" w14:paraId="39161A56" w14:textId="789D2B08">
      <w:pPr>
        <w:pStyle w:val="ListParagraph"/>
        <w:numPr>
          <w:ilvl w:val="0"/>
          <w:numId w:val="1"/>
        </w:numPr>
        <w:jc w:val="left"/>
        <w:rPr/>
      </w:pPr>
      <w:r w:rsidR="2B42987B">
        <w:rPr/>
        <w:t>Conflict of Interest 1200</w:t>
      </w:r>
    </w:p>
    <w:p w:rsidR="786F4016" w:rsidP="2BD117A4" w:rsidRDefault="786F4016" w14:paraId="1A4C9384" w14:textId="31742FA6">
      <w:pPr>
        <w:pStyle w:val="ListParagraph"/>
        <w:numPr>
          <w:ilvl w:val="0"/>
          <w:numId w:val="1"/>
        </w:numPr>
        <w:jc w:val="left"/>
        <w:rPr/>
      </w:pPr>
      <w:r w:rsidRPr="2BD117A4" w:rsidR="786F4016">
        <w:rPr>
          <w:i w:val="1"/>
          <w:iCs w:val="1"/>
        </w:rPr>
        <w:t>Code of Ethics</w:t>
      </w:r>
    </w:p>
    <w:p w:rsidR="2B42987B" w:rsidP="2BD117A4" w:rsidRDefault="2B42987B" w14:paraId="75A5C98F" w14:textId="4F410278">
      <w:pPr>
        <w:pStyle w:val="ListParagraph"/>
        <w:numPr>
          <w:ilvl w:val="0"/>
          <w:numId w:val="1"/>
        </w:numPr>
        <w:jc w:val="left"/>
        <w:rPr/>
      </w:pPr>
      <w:r w:rsidR="2B42987B">
        <w:rPr/>
        <w:t>Public Records 1600</w:t>
      </w:r>
    </w:p>
    <w:p w:rsidR="078836EA" w:rsidP="6CA6CBC4" w:rsidRDefault="078836EA" w14:paraId="6B3A729C" w14:textId="5B5E7A2F">
      <w:pPr>
        <w:pStyle w:val="ListParagraph"/>
        <w:numPr>
          <w:ilvl w:val="0"/>
          <w:numId w:val="1"/>
        </w:numPr>
        <w:jc w:val="left"/>
        <w:rPr>
          <w:i w:val="1"/>
          <w:iCs w:val="1"/>
        </w:rPr>
      </w:pPr>
      <w:r w:rsidRPr="6CA6CBC4" w:rsidR="078836EA">
        <w:rPr>
          <w:i w:val="1"/>
          <w:iCs w:val="1"/>
        </w:rPr>
        <w:t>Open Meetings</w:t>
      </w:r>
      <w:r w:rsidRPr="6CA6CBC4" w:rsidR="7370CB67">
        <w:rPr>
          <w:i w:val="1"/>
          <w:iCs w:val="1"/>
        </w:rPr>
        <w:t xml:space="preserve"> and Electronic Attendance</w:t>
      </w:r>
    </w:p>
    <w:p w:rsidR="2B42987B" w:rsidP="2BD117A4" w:rsidRDefault="2B42987B" w14:paraId="6FFA31B8" w14:textId="0FA02A69">
      <w:pPr>
        <w:jc w:val="left"/>
      </w:pPr>
      <w:r w:rsidR="2B42987B">
        <w:rPr/>
        <w:t>Section Two – Finances</w:t>
      </w:r>
    </w:p>
    <w:p w:rsidR="2BD117A4" w:rsidP="2BD117A4" w:rsidRDefault="2BD117A4" w14:paraId="00BB690A" w14:textId="1C3AC98D">
      <w:pPr>
        <w:pStyle w:val="ListParagraph"/>
        <w:numPr>
          <w:ilvl w:val="0"/>
          <w:numId w:val="2"/>
        </w:numPr>
        <w:jc w:val="left"/>
        <w:rPr/>
      </w:pPr>
      <w:r w:rsidRPr="6CA6CBC4" w:rsidR="44BE6763">
        <w:rPr>
          <w:i w:val="1"/>
          <w:iCs w:val="1"/>
        </w:rPr>
        <w:t>Purchasing</w:t>
      </w:r>
    </w:p>
    <w:p w:rsidR="2B42987B" w:rsidP="2BD117A4" w:rsidRDefault="2B42987B" w14:paraId="21F6B585" w14:textId="2F4867FC">
      <w:pPr>
        <w:jc w:val="left"/>
      </w:pPr>
      <w:r w:rsidR="2B42987B">
        <w:rPr/>
        <w:t>Section Three – General</w:t>
      </w:r>
    </w:p>
    <w:p w:rsidR="19FAF10B" w:rsidP="2BD117A4" w:rsidRDefault="19FAF10B" w14:paraId="02472974" w14:textId="6952E431">
      <w:pPr>
        <w:pStyle w:val="ListParagraph"/>
        <w:numPr>
          <w:ilvl w:val="0"/>
          <w:numId w:val="3"/>
        </w:numPr>
        <w:jc w:val="left"/>
        <w:rPr/>
      </w:pPr>
      <w:r w:rsidRPr="2BD117A4" w:rsidR="19FAF10B">
        <w:rPr>
          <w:i w:val="1"/>
          <w:iCs w:val="1"/>
        </w:rPr>
        <w:t>Gun Free Schools</w:t>
      </w:r>
    </w:p>
    <w:p w:rsidR="017538CD" w:rsidP="2BD117A4" w:rsidRDefault="017538CD" w14:paraId="4793B68D" w14:textId="4190E810">
      <w:pPr>
        <w:pStyle w:val="ListParagraph"/>
        <w:numPr>
          <w:ilvl w:val="0"/>
          <w:numId w:val="3"/>
        </w:numPr>
        <w:jc w:val="left"/>
        <w:rPr/>
      </w:pPr>
      <w:r w:rsidR="017538CD">
        <w:rPr/>
        <w:t>Interscholastic Athletics 3301</w:t>
      </w:r>
      <w:r w:rsidR="4B757B5A">
        <w:rPr/>
        <w:t xml:space="preserve"> </w:t>
      </w:r>
    </w:p>
    <w:p w:rsidR="2B52EC0B" w:rsidP="2BD117A4" w:rsidRDefault="2B52EC0B" w14:paraId="57275659" w14:textId="56AAE37C">
      <w:pPr>
        <w:pStyle w:val="ListParagraph"/>
        <w:numPr>
          <w:ilvl w:val="0"/>
          <w:numId w:val="3"/>
        </w:numPr>
        <w:jc w:val="left"/>
        <w:rPr/>
      </w:pPr>
      <w:r w:rsidRPr="2BD117A4" w:rsidR="2B52EC0B">
        <w:rPr>
          <w:i w:val="1"/>
          <w:iCs w:val="1"/>
        </w:rPr>
        <w:t>Sports Related Concussions</w:t>
      </w:r>
      <w:r w:rsidR="2B52EC0B">
        <w:rPr/>
        <w:t xml:space="preserve"> </w:t>
      </w:r>
    </w:p>
    <w:p w:rsidR="4B757B5A" w:rsidP="2BD117A4" w:rsidRDefault="4B757B5A" w14:paraId="17C3665C" w14:textId="33B6FAEE">
      <w:pPr>
        <w:pStyle w:val="ListParagraph"/>
        <w:numPr>
          <w:ilvl w:val="0"/>
          <w:numId w:val="3"/>
        </w:numPr>
        <w:jc w:val="left"/>
        <w:rPr/>
      </w:pPr>
      <w:r w:rsidR="4B757B5A">
        <w:rPr/>
        <w:t>Use of Artificial Intelligence 3400</w:t>
      </w:r>
    </w:p>
    <w:p w:rsidR="4B757B5A" w:rsidP="2BD117A4" w:rsidRDefault="4B757B5A" w14:paraId="0CDBE94D" w14:textId="5226B370">
      <w:pPr>
        <w:pStyle w:val="ListParagraph"/>
        <w:numPr>
          <w:ilvl w:val="0"/>
          <w:numId w:val="3"/>
        </w:numPr>
        <w:jc w:val="left"/>
        <w:rPr/>
      </w:pPr>
      <w:r w:rsidR="4B757B5A">
        <w:rPr/>
        <w:t>Internet Safety 3406</w:t>
      </w:r>
    </w:p>
    <w:p w:rsidR="57FA9F7B" w:rsidP="2BD117A4" w:rsidRDefault="57FA9F7B" w14:paraId="6E42BB39" w14:textId="78A15B3B">
      <w:pPr>
        <w:pStyle w:val="ListParagraph"/>
        <w:numPr>
          <w:ilvl w:val="0"/>
          <w:numId w:val="3"/>
        </w:numPr>
        <w:jc w:val="left"/>
        <w:rPr/>
      </w:pPr>
      <w:r w:rsidR="57FA9F7B">
        <w:rPr/>
        <w:t>Sudden Cardiac Arrest Prevention and Emergency Action Plans</w:t>
      </w:r>
      <w:r w:rsidR="3674BA22">
        <w:rPr/>
        <w:t xml:space="preserve"> 3500</w:t>
      </w:r>
    </w:p>
    <w:p w:rsidR="059A62C6" w:rsidP="6CA6CBC4" w:rsidRDefault="059A62C6" w14:paraId="51A4DFFA" w14:textId="0FB825AE">
      <w:pPr>
        <w:pStyle w:val="ListParagraph"/>
        <w:numPr>
          <w:ilvl w:val="0"/>
          <w:numId w:val="3"/>
        </w:numPr>
        <w:jc w:val="left"/>
        <w:rPr/>
      </w:pPr>
      <w:r w:rsidRPr="6CA6CBC4" w:rsidR="059A62C6">
        <w:rPr>
          <w:i w:val="1"/>
          <w:iCs w:val="1"/>
        </w:rPr>
        <w:t>Emergency Preparedness Plan</w:t>
      </w:r>
    </w:p>
    <w:p w:rsidR="2B42987B" w:rsidP="2BD117A4" w:rsidRDefault="2B42987B" w14:paraId="4792E819" w14:textId="724F5365">
      <w:pPr>
        <w:jc w:val="left"/>
      </w:pPr>
      <w:r w:rsidR="2B42987B">
        <w:rPr/>
        <w:t>Section Four – Instruction</w:t>
      </w:r>
    </w:p>
    <w:p w:rsidR="374E0A13" w:rsidP="2BD117A4" w:rsidRDefault="374E0A13" w14:paraId="48E8821C" w14:textId="6857EB5D">
      <w:pPr>
        <w:pStyle w:val="ListParagraph"/>
        <w:numPr>
          <w:ilvl w:val="0"/>
          <w:numId w:val="4"/>
        </w:numPr>
        <w:jc w:val="left"/>
        <w:rPr/>
      </w:pPr>
      <w:r w:rsidR="374E0A13">
        <w:rPr/>
        <w:t>Course Access Program 4209</w:t>
      </w:r>
    </w:p>
    <w:p w:rsidR="416F7144" w:rsidP="2BD117A4" w:rsidRDefault="416F7144" w14:paraId="5F90F219" w14:textId="4DBD3E86">
      <w:pPr>
        <w:pStyle w:val="ListParagraph"/>
        <w:numPr>
          <w:ilvl w:val="0"/>
          <w:numId w:val="4"/>
        </w:numPr>
        <w:jc w:val="left"/>
        <w:rPr/>
      </w:pPr>
      <w:r w:rsidR="416F7144">
        <w:rPr/>
        <w:t xml:space="preserve">Library Materials </w:t>
      </w:r>
      <w:r w:rsidR="59B8D670">
        <w:rPr/>
        <w:t>4800</w:t>
      </w:r>
    </w:p>
    <w:p w:rsidR="4564AF34" w:rsidP="2BD117A4" w:rsidRDefault="4564AF34" w14:paraId="5079B534" w14:textId="43707EB3">
      <w:pPr>
        <w:pStyle w:val="ListParagraph"/>
        <w:numPr>
          <w:ilvl w:val="0"/>
          <w:numId w:val="4"/>
        </w:numPr>
        <w:jc w:val="left"/>
        <w:rPr/>
      </w:pPr>
      <w:r w:rsidR="4564AF34">
        <w:rPr/>
        <w:t>Academic Acceleration 4805</w:t>
      </w:r>
    </w:p>
    <w:p w:rsidR="141A4260" w:rsidP="2BD117A4" w:rsidRDefault="141A4260" w14:paraId="73AEA292" w14:textId="276BF91E">
      <w:pPr>
        <w:pStyle w:val="ListParagraph"/>
        <w:numPr>
          <w:ilvl w:val="0"/>
          <w:numId w:val="4"/>
        </w:numPr>
        <w:jc w:val="left"/>
        <w:rPr>
          <w:i w:val="1"/>
          <w:iCs w:val="1"/>
        </w:rPr>
      </w:pPr>
      <w:r w:rsidRPr="2BD117A4" w:rsidR="141A4260">
        <w:rPr>
          <w:i w:val="1"/>
          <w:iCs w:val="1"/>
        </w:rPr>
        <w:t>Credit Exams</w:t>
      </w:r>
    </w:p>
    <w:p w:rsidR="141A4260" w:rsidP="2BD117A4" w:rsidRDefault="141A4260" w14:paraId="242A53CE" w14:textId="23A71F12">
      <w:pPr>
        <w:pStyle w:val="ListParagraph"/>
        <w:numPr>
          <w:ilvl w:val="0"/>
          <w:numId w:val="4"/>
        </w:numPr>
        <w:jc w:val="left"/>
        <w:rPr>
          <w:i w:val="1"/>
          <w:iCs w:val="1"/>
        </w:rPr>
      </w:pPr>
      <w:r w:rsidRPr="2BD117A4" w:rsidR="141A4260">
        <w:rPr>
          <w:i w:val="1"/>
          <w:iCs w:val="1"/>
        </w:rPr>
        <w:t>Virtual Education Program</w:t>
      </w:r>
    </w:p>
    <w:p w:rsidR="2B42987B" w:rsidP="2BD117A4" w:rsidRDefault="2B42987B" w14:paraId="42C47CB5" w14:textId="6C4FD9D2">
      <w:pPr>
        <w:jc w:val="left"/>
      </w:pPr>
      <w:r w:rsidR="2B42987B">
        <w:rPr/>
        <w:t>Section Five – Personnel</w:t>
      </w:r>
    </w:p>
    <w:p w:rsidR="59A183B4" w:rsidP="2BD117A4" w:rsidRDefault="59A183B4" w14:paraId="02536CBF" w14:textId="1C2ECF51">
      <w:pPr>
        <w:pStyle w:val="ListParagraph"/>
        <w:numPr>
          <w:ilvl w:val="0"/>
          <w:numId w:val="5"/>
        </w:numPr>
        <w:jc w:val="left"/>
        <w:rPr/>
      </w:pPr>
      <w:r w:rsidR="59A183B4">
        <w:rPr/>
        <w:t>Equal Opportunity Employment 5100</w:t>
      </w:r>
    </w:p>
    <w:p w:rsidR="59A183B4" w:rsidP="2BD117A4" w:rsidRDefault="59A183B4" w14:paraId="1288418B" w14:textId="0AA88690">
      <w:pPr>
        <w:pStyle w:val="ListParagraph"/>
        <w:numPr>
          <w:ilvl w:val="0"/>
          <w:numId w:val="5"/>
        </w:numPr>
        <w:jc w:val="left"/>
        <w:rPr/>
      </w:pPr>
      <w:r w:rsidR="59A183B4">
        <w:rPr/>
        <w:t>Employee Evaluation 5109</w:t>
      </w:r>
    </w:p>
    <w:p w:rsidR="48CC197D" w:rsidP="2BD117A4" w:rsidRDefault="48CC197D" w14:paraId="46549A16" w14:textId="6EDCB0BC">
      <w:pPr>
        <w:pStyle w:val="ListParagraph"/>
        <w:numPr>
          <w:ilvl w:val="0"/>
          <w:numId w:val="5"/>
        </w:numPr>
        <w:jc w:val="left"/>
        <w:rPr>
          <w:i w:val="1"/>
          <w:iCs w:val="1"/>
        </w:rPr>
      </w:pPr>
      <w:r w:rsidRPr="2BD117A4" w:rsidR="48CC197D">
        <w:rPr>
          <w:i w:val="1"/>
          <w:iCs w:val="1"/>
        </w:rPr>
        <w:t>Drug Free Workplace</w:t>
      </w:r>
    </w:p>
    <w:p w:rsidR="2B42987B" w:rsidP="2BD117A4" w:rsidRDefault="2B42987B" w14:paraId="3535217B" w14:textId="4FC1AD94">
      <w:pPr>
        <w:jc w:val="left"/>
      </w:pPr>
      <w:r w:rsidR="2B42987B">
        <w:rPr/>
        <w:t>Section Six – Students</w:t>
      </w:r>
    </w:p>
    <w:p w:rsidR="4A6D2D53" w:rsidP="2BD117A4" w:rsidRDefault="4A6D2D53" w14:paraId="28A31D62" w14:textId="07296E00">
      <w:pPr>
        <w:pStyle w:val="ListParagraph"/>
        <w:numPr>
          <w:ilvl w:val="0"/>
          <w:numId w:val="6"/>
        </w:numPr>
        <w:jc w:val="left"/>
        <w:rPr/>
      </w:pPr>
      <w:r w:rsidR="4A6D2D53">
        <w:rPr/>
        <w:t>Chronically Absent Students 6300</w:t>
      </w:r>
    </w:p>
    <w:p w:rsidR="3A0DAD9B" w:rsidP="2BD117A4" w:rsidRDefault="3A0DAD9B" w14:paraId="1181ED3A" w14:textId="1C2E5860">
      <w:pPr>
        <w:pStyle w:val="ListParagraph"/>
        <w:numPr>
          <w:ilvl w:val="0"/>
          <w:numId w:val="6"/>
        </w:numPr>
        <w:jc w:val="left"/>
        <w:rPr/>
      </w:pPr>
      <w:r w:rsidR="3A0DAD9B">
        <w:rPr/>
        <w:t>Student Health and Wellness 6400</w:t>
      </w:r>
    </w:p>
    <w:p w:rsidR="631C700A" w:rsidP="2BD117A4" w:rsidRDefault="631C700A" w14:paraId="66BF9F08" w14:textId="3926683E">
      <w:pPr>
        <w:pStyle w:val="ListParagraph"/>
        <w:numPr>
          <w:ilvl w:val="0"/>
          <w:numId w:val="6"/>
        </w:numPr>
        <w:jc w:val="left"/>
        <w:rPr/>
      </w:pPr>
      <w:r w:rsidR="631C700A">
        <w:rPr/>
        <w:t>Homeless Students 6500</w:t>
      </w:r>
    </w:p>
    <w:p w:rsidR="2D0F8261" w:rsidP="2BD117A4" w:rsidRDefault="2D0F8261" w14:paraId="6CC741E5" w14:textId="454951FF">
      <w:pPr>
        <w:pStyle w:val="ListParagraph"/>
        <w:numPr>
          <w:ilvl w:val="0"/>
          <w:numId w:val="6"/>
        </w:numPr>
        <w:jc w:val="left"/>
        <w:rPr/>
      </w:pPr>
      <w:r w:rsidR="2D0F8261">
        <w:rPr/>
        <w:t>Cardiac Emergency Response Plan 6900</w:t>
      </w:r>
    </w:p>
    <w:p w:rsidR="01A76CF4" w:rsidP="2BD117A4" w:rsidRDefault="01A76CF4" w14:paraId="225115C8" w14:textId="5133549E">
      <w:pPr>
        <w:pStyle w:val="ListParagraph"/>
        <w:numPr>
          <w:ilvl w:val="0"/>
          <w:numId w:val="6"/>
        </w:numPr>
        <w:jc w:val="left"/>
        <w:rPr>
          <w:i w:val="1"/>
          <w:iCs w:val="1"/>
        </w:rPr>
      </w:pPr>
      <w:r w:rsidRPr="2BD117A4" w:rsidR="01A76CF4">
        <w:rPr>
          <w:i w:val="1"/>
          <w:iCs w:val="1"/>
        </w:rPr>
        <w:t>Student Alcohol and Drug Use</w:t>
      </w:r>
    </w:p>
    <w:p w:rsidR="2BD117A4" w:rsidP="6CA6CBC4" w:rsidRDefault="2BD117A4" w14:paraId="1ADBDD5B" w14:textId="53EC0523">
      <w:pPr>
        <w:pStyle w:val="ListParagraph"/>
        <w:numPr>
          <w:ilvl w:val="0"/>
          <w:numId w:val="6"/>
        </w:numPr>
        <w:ind/>
        <w:jc w:val="left"/>
        <w:rPr>
          <w:i w:val="1"/>
          <w:iCs w:val="1"/>
        </w:rPr>
      </w:pPr>
      <w:r w:rsidRPr="6CA6CBC4" w:rsidR="01A76CF4">
        <w:rPr>
          <w:i w:val="1"/>
          <w:iCs w:val="1"/>
        </w:rPr>
        <w:t>Zero Tolerance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5d9a75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77c0f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98c5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9bef6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2f3f4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3b059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10F09E"/>
    <w:rsid w:val="017538CD"/>
    <w:rsid w:val="01A76CF4"/>
    <w:rsid w:val="0421B7CD"/>
    <w:rsid w:val="059A62C6"/>
    <w:rsid w:val="078836EA"/>
    <w:rsid w:val="0EE1D8CC"/>
    <w:rsid w:val="0F6806D2"/>
    <w:rsid w:val="106CADB0"/>
    <w:rsid w:val="141A4260"/>
    <w:rsid w:val="19FAF10B"/>
    <w:rsid w:val="1E02E21F"/>
    <w:rsid w:val="27F928E2"/>
    <w:rsid w:val="28E29AA8"/>
    <w:rsid w:val="2937915D"/>
    <w:rsid w:val="2B396B95"/>
    <w:rsid w:val="2B42987B"/>
    <w:rsid w:val="2B52EC0B"/>
    <w:rsid w:val="2BB55D38"/>
    <w:rsid w:val="2BD117A4"/>
    <w:rsid w:val="2D0F8261"/>
    <w:rsid w:val="2E51853B"/>
    <w:rsid w:val="31DB305B"/>
    <w:rsid w:val="3674BA22"/>
    <w:rsid w:val="374E0A13"/>
    <w:rsid w:val="3A0DAD9B"/>
    <w:rsid w:val="3CCB2B02"/>
    <w:rsid w:val="3D7C5707"/>
    <w:rsid w:val="40B8F1AC"/>
    <w:rsid w:val="416F7144"/>
    <w:rsid w:val="44BE6763"/>
    <w:rsid w:val="4564AF34"/>
    <w:rsid w:val="48CC197D"/>
    <w:rsid w:val="4A1DF19D"/>
    <w:rsid w:val="4A6D2D53"/>
    <w:rsid w:val="4B757B5A"/>
    <w:rsid w:val="4CEA26A6"/>
    <w:rsid w:val="4DAC28BD"/>
    <w:rsid w:val="51FE29E4"/>
    <w:rsid w:val="57FA9F7B"/>
    <w:rsid w:val="59A183B4"/>
    <w:rsid w:val="59B8D670"/>
    <w:rsid w:val="5BAA5EB7"/>
    <w:rsid w:val="5EDAA2B9"/>
    <w:rsid w:val="5EECFC65"/>
    <w:rsid w:val="631C700A"/>
    <w:rsid w:val="648B4904"/>
    <w:rsid w:val="6CA6CBC4"/>
    <w:rsid w:val="733C6F1A"/>
    <w:rsid w:val="7370CB67"/>
    <w:rsid w:val="73F9EC23"/>
    <w:rsid w:val="77C7CD61"/>
    <w:rsid w:val="786F4016"/>
    <w:rsid w:val="7C5A22EF"/>
    <w:rsid w:val="7E10F09E"/>
    <w:rsid w:val="7F9B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0F09E"/>
  <w15:chartTrackingRefBased/>
  <w15:docId w15:val="{4C18C3B2-C63A-4A38-BBA1-74C3DB49BF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ece09b1cbd5448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2024-07-31T16:41:13.2401095Z</dcterms:created>
  <dcterms:modified xsi:type="dcterms:W3CDTF">2024-07-31T18:24:48.1937500Z</dcterms:modified>
  <dc:creator>Ally Lynch</dc:creator>
  <lastModifiedBy>Ally Lynch</lastModifiedBy>
</coreProperties>
</file>